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 申请面试考核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提交材料登记程序</w:t>
      </w:r>
    </w:p>
    <w:p>
      <w:pPr>
        <w:pStyle w:val="2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36" w:firstLineChars="198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实习人员应当在实习期满之日起一年内，通过接收其实习的律师事务所向市律师协会提出考核申请。实习人员实习期满后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暂不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实习考核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的，可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向市律师协会申请延长实习证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有效期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09" w:firstLineChars="198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</w:rPr>
        <w:t>实习人员无正当理由未按时提出考核申请的，不得再就当期实习申请考核；拟申请律师执业的，应当重新进行为期一年的实习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33" w:firstLineChars="198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实习人员有正当事由无法在规定的期限内申请考核的，应当在申请考核期限内向市律师协会提出书面申请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市律师协会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应当自收到申请材料之日起七个工作日内完成审查，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经审查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同意的，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给予不超过六个月的宽限期。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实习人员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申请实习考核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应当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提交以下材料：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提交材料申请书放面试考核材料第一页。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（一）《广东省申请律师执业人员实习考核登记表》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实习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指导律师出具的考评意见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（三）律师事务所出具的《广东省申请律师执业人员实习鉴定书》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 xml:space="preserve">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（四）实习人员撰写的不少于3000字的实习总结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打印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</w:rPr>
        <w:t>《广东省申请律师执业人员集中培训结业证书》复印件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（六）实习人员完成实务训练项目的证明材料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（七）实习人员不少于一百五十日的实习工作日志记录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由实习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指导律师签署意见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840" w:firstLineChars="3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关于新修订的于2024年12月1日起实施的《广东省申请律师执业人员实习管理办法》第四十四条规定“实习人员申请实习考核应当提交以下材料：（七）实习人员不少于一百五十日的实习工作日记记录；”确定于2024年12月1日之前申请执业的实习人员，按照到期的月份比例（150/12≈12）提交实习日志（比如3月份到期，则提交3个月的实习日志，数量为36篇，4月到期提交48篇，5月到期提交60篇，以此类推，期满一年提交150篇）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（八）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专职实习律师应提交实习期间办理案件的判决书、调解书、裁定书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10份，公职法援律师提交8份；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律师事务所为实习人员购买的实习期间连续的社会保险证明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Hans"/>
        </w:rPr>
        <w:t>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兼职律师执业的人员申请实习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Hans"/>
        </w:rPr>
        <w:t>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Hans"/>
        </w:rPr>
        <w:t>除外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面试考核承诺书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（十）《申请律师执业人员实习证》原件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收回。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以上实习期满一年后提交面试考核材料，请按照以上顺序排列，并用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A4纸张双面打印提交，县区偏远的实习律师可以通过快件寄送面试考核材料予以初审。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单位：韶关市律师协会秘书处；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地址：广东省韶关市浈江区环园东路3号三楼304室；</w:t>
      </w: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联系电话：(0751-8469426)。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37BD4E"/>
    <w:multiLevelType w:val="singleLevel"/>
    <w:tmpl w:val="D837BD4E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84ED1"/>
    <w:rsid w:val="0AF47A97"/>
    <w:rsid w:val="119C7BFD"/>
    <w:rsid w:val="1F6D2AA3"/>
    <w:rsid w:val="21084ED1"/>
    <w:rsid w:val="24981FF5"/>
    <w:rsid w:val="3C312CEF"/>
    <w:rsid w:val="42137E58"/>
    <w:rsid w:val="557C595A"/>
    <w:rsid w:val="60EF5D9F"/>
    <w:rsid w:val="66CC5CFC"/>
    <w:rsid w:val="7EF2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2024-10-30T01:51:00Z</dcterms:created>
  <dc:creator>Administrator</dc:creator>
  <cp:lastModifiedBy>Administrator</cp:lastModifiedBy>
  <dcterms:modified xsi:type="dcterms:W3CDTF">2025-01-09T09:25:00Z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65DA0D1C89CE45F2BDAAD2C516467226</vt:lpwstr>
  </property>
</Properties>
</file>