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88137">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70EAB4E9">
      <w:pPr>
        <w:jc w:val="center"/>
        <w:rPr>
          <w:rFonts w:hint="eastAsia" w:ascii="仿宋" w:hAnsi="仿宋" w:eastAsia="仿宋" w:cs="仿宋"/>
          <w:b/>
          <w:bCs/>
          <w:sz w:val="24"/>
          <w:szCs w:val="24"/>
          <w:lang w:eastAsia="zh-CN"/>
        </w:rPr>
      </w:pPr>
    </w:p>
    <w:p w14:paraId="7060D2C6">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本人</w:t>
      </w:r>
      <w:r>
        <w:rPr>
          <w:rFonts w:hint="eastAsia" w:ascii="仿宋_GB2312" w:hAnsi="仿宋_GB2312" w:eastAsia="仿宋_GB2312" w:cs="仿宋_GB2312"/>
          <w:b w:val="0"/>
          <w:bCs w:val="0"/>
          <w:sz w:val="32"/>
          <w:szCs w:val="32"/>
          <w:lang w:val="en-US" w:eastAsia="zh-CN"/>
        </w:rPr>
        <w:t>xxx(指导律师的名字）</w:t>
      </w:r>
      <w:r>
        <w:rPr>
          <w:rFonts w:hint="eastAsia" w:ascii="仿宋_GB2312" w:hAnsi="仿宋_GB2312" w:eastAsia="仿宋_GB2312" w:cs="仿宋_GB2312"/>
          <w:b w:val="0"/>
          <w:bCs w:val="0"/>
          <w:sz w:val="32"/>
          <w:szCs w:val="32"/>
          <w:lang w:eastAsia="zh-CN"/>
        </w:rPr>
        <w:t>同意任</w:t>
      </w:r>
      <w:r>
        <w:rPr>
          <w:rFonts w:hint="eastAsia" w:ascii="仿宋_GB2312" w:hAnsi="仿宋_GB2312" w:eastAsia="仿宋_GB2312" w:cs="仿宋_GB2312"/>
          <w:b w:val="0"/>
          <w:bCs w:val="0"/>
          <w:sz w:val="32"/>
          <w:szCs w:val="32"/>
          <w:lang w:val="en-US" w:eastAsia="zh-CN"/>
        </w:rPr>
        <w:t>xxx（实习律师的名字）</w:t>
      </w:r>
      <w:r>
        <w:rPr>
          <w:rFonts w:hint="eastAsia" w:ascii="仿宋_GB2312" w:hAnsi="仿宋_GB2312" w:eastAsia="仿宋_GB2312" w:cs="仿宋_GB2312"/>
          <w:b w:val="0"/>
          <w:bCs w:val="0"/>
          <w:sz w:val="32"/>
          <w:szCs w:val="32"/>
          <w:lang w:eastAsia="zh-CN"/>
        </w:rPr>
        <w:t>的实习指导律师，现作出以下承诺：</w:t>
      </w:r>
    </w:p>
    <w:p w14:paraId="30223CEA">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本人符合</w:t>
      </w:r>
      <w:r>
        <w:rPr>
          <w:rFonts w:hint="eastAsia" w:ascii="仿宋_GB2312" w:hAnsi="仿宋_GB2312" w:eastAsia="仿宋_GB2312" w:cs="仿宋_GB2312"/>
          <w:sz w:val="32"/>
          <w:szCs w:val="32"/>
          <w:lang w:val="en-US" w:eastAsia="zh-CN"/>
        </w:rPr>
        <w:t>《广东省申请律师执业人员实习管理办法》</w:t>
      </w:r>
      <w:r>
        <w:rPr>
          <w:rFonts w:hint="eastAsia" w:ascii="仿宋_GB2312" w:hAnsi="仿宋_GB2312" w:eastAsia="仿宋_GB2312" w:cs="仿宋_GB2312"/>
          <w:b w:val="0"/>
          <w:bCs w:val="0"/>
          <w:sz w:val="32"/>
          <w:szCs w:val="32"/>
          <w:lang w:eastAsia="zh-CN"/>
        </w:rPr>
        <w:t>第十条规定条件“实习指导律师应当符合下列条件：</w:t>
      </w:r>
    </w:p>
    <w:p w14:paraId="04B6BEF5">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（一）具有较高的政治素质，拥护中国共产党领导，拥护社会主义法治，尊崇宪法，忠实履行中国特色社会主义法治工作者职责使命；</w:t>
      </w:r>
    </w:p>
    <w:p w14:paraId="2A5A63E6">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（二）具有较高的职业道德素质，严格遵守律师执业行为规范，勤勉敬业，责任心强；</w:t>
      </w:r>
    </w:p>
    <w:p w14:paraId="2436FE16">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（三）具有较高的业务素质和丰富的实务经验，具备五年以上的执业经历；</w:t>
      </w:r>
    </w:p>
    <w:p w14:paraId="4402276F">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（四）按照规定参加当年律师执业年度考核并且连续三年考核结果为“称职”等次；</w:t>
      </w:r>
    </w:p>
    <w:p w14:paraId="05DD403B">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（五）五年内未受到过司法行政机关的行政处罚或者律师协会的行业处分，且执业过程中未受到过停止执业的行政处罚或者律师协会中止会员权利的行业处分;党员律师五年内未受到过党纪处分；</w:t>
      </w:r>
    </w:p>
    <w:p w14:paraId="7ED53E92">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（六）五年内未受到过禁止指导实习人员实习的处分；</w:t>
      </w:r>
    </w:p>
    <w:p w14:paraId="4DB491FA">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（七）未因严重失信行为被国家有关单位确定为失信联合惩戒对象并纳入国家信用信息共享平台的。</w:t>
      </w:r>
    </w:p>
    <w:p w14:paraId="2FAC6F1C">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一名实习指导律师同时指导的实习人员不得超过二名；司法部另有规定的，从其规定”。</w:t>
      </w:r>
      <w:bookmarkStart w:id="0" w:name="_GoBack"/>
      <w:bookmarkEnd w:id="0"/>
    </w:p>
    <w:p w14:paraId="544DC055">
      <w:p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本人严格遵守以上承诺，自觉接受主管部门和社会各界监督。如有违反，依法处理。</w:t>
      </w:r>
    </w:p>
    <w:p w14:paraId="002583A3">
      <w:pPr>
        <w:ind w:firstLine="6720" w:firstLineChars="2100"/>
        <w:jc w:val="both"/>
        <w:rPr>
          <w:rFonts w:hint="eastAsia" w:ascii="仿宋_GB2312" w:hAnsi="仿宋_GB2312" w:eastAsia="仿宋_GB2312" w:cs="仿宋_GB2312"/>
          <w:b w:val="0"/>
          <w:bCs w:val="0"/>
          <w:sz w:val="32"/>
          <w:szCs w:val="32"/>
          <w:lang w:eastAsia="zh-CN"/>
        </w:rPr>
      </w:pPr>
    </w:p>
    <w:p w14:paraId="10E42B67">
      <w:pPr>
        <w:ind w:firstLine="5120" w:firstLineChars="16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承诺人：</w:t>
      </w:r>
    </w:p>
    <w:p w14:paraId="5B55A612">
      <w:pPr>
        <w:ind w:firstLine="640" w:firstLineChars="200"/>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 xml:space="preserve">   月   日</w:t>
      </w:r>
    </w:p>
    <w:p w14:paraId="4B5F8413">
      <w:pPr>
        <w:jc w:val="both"/>
        <w:rPr>
          <w:rFonts w:hint="eastAsia" w:ascii="仿宋" w:hAnsi="仿宋" w:eastAsia="仿宋" w:cs="仿宋"/>
          <w:b w:val="0"/>
          <w:bCs w:val="0"/>
          <w:sz w:val="32"/>
          <w:szCs w:val="32"/>
          <w:lang w:val="en-US" w:eastAsia="zh-CN"/>
        </w:rPr>
      </w:pPr>
    </w:p>
    <w:p w14:paraId="4167E47A">
      <w:pPr>
        <w:ind w:firstLine="640" w:firstLineChars="200"/>
        <w:jc w:val="right"/>
        <w:rPr>
          <w:rFonts w:hint="eastAsia" w:ascii="仿宋" w:hAnsi="仿宋" w:eastAsia="仿宋" w:cs="仿宋"/>
          <w:b w:val="0"/>
          <w:bCs w:val="0"/>
          <w:sz w:val="32"/>
          <w:szCs w:val="32"/>
          <w:lang w:val="en-US" w:eastAsia="zh-CN"/>
        </w:rPr>
      </w:pPr>
    </w:p>
    <w:p w14:paraId="565F7510">
      <w:pPr>
        <w:ind w:firstLine="480" w:firstLineChars="200"/>
        <w:jc w:val="both"/>
        <w:rPr>
          <w:rFonts w:hint="eastAsia" w:ascii="仿宋_GB2312" w:hAnsi="仿宋_GB2312" w:eastAsia="仿宋_GB2312" w:cs="仿宋_GB2312"/>
          <w:sz w:val="24"/>
          <w:szCs w:val="24"/>
          <w:lang w:val="en-US" w:eastAsia="zh-CN"/>
        </w:rPr>
      </w:pPr>
    </w:p>
    <w:p w14:paraId="447891B1">
      <w:pPr>
        <w:ind w:firstLine="480" w:firstLineChars="200"/>
        <w:jc w:val="both"/>
        <w:rPr>
          <w:rFonts w:hint="eastAsia" w:ascii="仿宋_GB2312" w:hAnsi="仿宋_GB2312" w:eastAsia="仿宋_GB2312" w:cs="仿宋_GB2312"/>
          <w:sz w:val="24"/>
          <w:szCs w:val="24"/>
          <w:lang w:val="en-US" w:eastAsia="zh-CN"/>
        </w:rPr>
      </w:pPr>
    </w:p>
    <w:p w14:paraId="377FF9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F1380"/>
    <w:rsid w:val="1D954F84"/>
    <w:rsid w:val="364C7C08"/>
    <w:rsid w:val="49627B61"/>
    <w:rsid w:val="58792537"/>
    <w:rsid w:val="7FAD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488</Characters>
  <Lines>0</Lines>
  <Paragraphs>0</Paragraphs>
  <TotalTime>0</TotalTime>
  <ScaleCrop>false</ScaleCrop>
  <LinksUpToDate>false</LinksUpToDate>
  <CharactersWithSpaces>496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2025-01-09T06:45:00Z</dcterms:created>
  <dc:creator>30790</dc:creator>
  <cp:lastModifiedBy>苏璇-天行健</cp:lastModifiedBy>
  <dcterms:modified xsi:type="dcterms:W3CDTF">2025-01-09T08:19:59Z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eyJoZGlkIjoiMzEwNTM5NzYwMDRjMzkwZTVkZjY2ODkwMGIxNGU0OTUiLCJ1c2VySWQiOiI2OTM5NDE5MDEifQ==</vt:lpwstr>
  </property>
  <property fmtid="{D5CDD505-2E9C-101B-9397-08002B2CF9AE}" pid="4" name="ICV">
    <vt:lpwstr>C41941580A894B3BBE03D33F6B739DC7_12</vt:lpwstr>
  </property>
</Properties>
</file>